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FB7C38" w:rsidRPr="00E24FF9" w:rsidRDefault="00302031" w:rsidP="001A1C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427720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20200828_1553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38" w:rsidRPr="00E24FF9" w:rsidRDefault="00FB7C38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0F9E" w:rsidRPr="00E24FF9" w:rsidRDefault="005C0F9E" w:rsidP="00375E49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02031" w:rsidRDefault="00302031" w:rsidP="0030203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302031" w:rsidRPr="00E24FF9" w:rsidRDefault="00302031" w:rsidP="0030203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D İ Q Q Ə T !!!</w:t>
      </w:r>
    </w:p>
    <w:p w:rsidR="004A6A40" w:rsidRPr="00E24FF9" w:rsidRDefault="004A6A40" w:rsidP="00ED773F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</w:p>
    <w:p w:rsidR="00F560A1" w:rsidRPr="00E24FF9" w:rsidRDefault="00F560A1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  <w:t>-  İstehlakçılara təqdim olunan smart kart pulsuzdur!!!</w:t>
      </w:r>
    </w:p>
    <w:p w:rsidR="008A3EA6" w:rsidRPr="00E24FF9" w:rsidRDefault="008A3EA6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az-Latn-AZ"/>
        </w:rPr>
      </w:pPr>
    </w:p>
    <w:p w:rsidR="00F560A1" w:rsidRDefault="005E283E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- 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İtirilmiş və yaxud zədələnmiş smart kartın bərpası 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yeni kartın dəyəri ödənilmək şərti ilə “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A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SAN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 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x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idmət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” və</w:t>
      </w:r>
      <w:r w:rsidR="00253195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 “ASAN K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ommunal”</w:t>
      </w:r>
      <w:r w:rsidR="00253195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 xml:space="preserve"> m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ərkəz</w:t>
      </w:r>
      <w:r w:rsidR="002134C6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lər</w:t>
      </w:r>
      <w:r w:rsidR="00F560A1"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ində həyata keçirilir.</w:t>
      </w:r>
    </w:p>
    <w:p w:rsidR="00302031" w:rsidRPr="00E24FF9" w:rsidRDefault="00302031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</w:p>
    <w:p w:rsidR="002F4417" w:rsidRPr="00E24FF9" w:rsidRDefault="00F560A1" w:rsidP="005D7D62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- Yeni qeydiyyatdan keçmiş smart kart</w:t>
      </w:r>
      <w:r w:rsidR="00253195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ı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mütləq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olaraq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</w:t>
      </w:r>
      <w:r w:rsidR="00BB4F46" w:rsidRPr="00E24FF9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“</w:t>
      </w:r>
      <w:r w:rsidR="00302031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Zenner</w:t>
      </w:r>
      <w:r w:rsidR="00BB4F46" w:rsidRPr="00E24FF9">
        <w:rPr>
          <w:rFonts w:ascii="Times New Roman" w:hAnsi="Times New Roman" w:cs="Times New Roman"/>
          <w:b/>
          <w:i/>
          <w:color w:val="00B050"/>
          <w:sz w:val="28"/>
          <w:szCs w:val="28"/>
          <w:lang w:val="az-Latn-AZ"/>
        </w:rPr>
        <w:t>”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tipli qaz sayğacına 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tanıtdırdıqdan</w:t>
      </w:r>
      <w:r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sonra ödəniş məntəqələrində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və terminallarda</w:t>
      </w:r>
      <w:r w:rsidR="005B57CC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</w:t>
      </w:r>
      <w:r w:rsidR="002E2B53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pul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 xml:space="preserve"> yüklən</w:t>
      </w:r>
      <w:r w:rsidR="002E2B53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il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məsi prosesini həyata keçir</w:t>
      </w:r>
      <w:r w:rsidR="00253195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mək mümkün olur</w:t>
      </w:r>
      <w:r w:rsidR="005E283E" w:rsidRPr="00E24FF9">
        <w:rPr>
          <w:rFonts w:ascii="Times New Roman" w:hAnsi="Times New Roman" w:cs="Times New Roman"/>
          <w:b/>
          <w:color w:val="00B050"/>
          <w:sz w:val="28"/>
          <w:szCs w:val="28"/>
          <w:lang w:val="az-Latn-AZ"/>
        </w:rPr>
        <w:t>.</w:t>
      </w:r>
    </w:p>
    <w:p w:rsidR="00EF2260" w:rsidRDefault="00EF2260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302031" w:rsidRDefault="00302031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EF2260" w:rsidRDefault="00EF2260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2F4417" w:rsidRPr="00985FFB" w:rsidRDefault="002F4417" w:rsidP="00876A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1. “</w:t>
      </w:r>
      <w:r w:rsidR="00302031">
        <w:rPr>
          <w:rFonts w:ascii="Times New Roman" w:hAnsi="Times New Roman" w:cs="Times New Roman"/>
          <w:b/>
          <w:i/>
          <w:sz w:val="28"/>
          <w:szCs w:val="28"/>
          <w:lang w:val="az-Latn-AZ"/>
        </w:rPr>
        <w:t>Zenner</w:t>
      </w:r>
      <w:r w:rsidRPr="00985FF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” tipli qaz sayğacı haqqında</w:t>
      </w:r>
    </w:p>
    <w:p w:rsidR="009B53B6" w:rsidRPr="00985FFB" w:rsidRDefault="002805C6" w:rsidP="00876A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6617E0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Sizin mənzil</w:t>
      </w:r>
      <w:r w:rsidR="00E5730B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iniz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də quraşdırılmış “</w:t>
      </w:r>
      <w:r w:rsidR="00302031">
        <w:rPr>
          <w:rFonts w:ascii="Times New Roman" w:hAnsi="Times New Roman" w:cs="Times New Roman"/>
          <w:i/>
          <w:sz w:val="28"/>
          <w:szCs w:val="28"/>
          <w:lang w:val="az-Latn-AZ"/>
        </w:rPr>
        <w:t>Zenner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="00B209F8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Smart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tipli qaz sayğacı yalnız “Azəriqaz” İB-nin müvafiq qurumlar</w:t>
      </w:r>
      <w:r w:rsidR="00E5730B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2F4417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tərəfindən verilmiş smart kart vasitəsilə işləyir.</w:t>
      </w:r>
    </w:p>
    <w:p w:rsidR="006617E0" w:rsidRDefault="002805C6" w:rsidP="00876A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-</w:t>
      </w:r>
      <w:r w:rsidR="006617E0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02031">
        <w:rPr>
          <w:rFonts w:ascii="Times New Roman" w:hAnsi="Times New Roman" w:cs="Times New Roman"/>
          <w:i/>
          <w:sz w:val="28"/>
          <w:szCs w:val="28"/>
          <w:lang w:val="az-Latn-AZ"/>
        </w:rPr>
        <w:t>Y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eni 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nəsil</w:t>
      </w:r>
      <w:r w:rsidR="00831F74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31F74" w:rsidRPr="00302031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“</w:t>
      </w:r>
      <w:r w:rsidR="00302031" w:rsidRPr="00302031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Zenner</w:t>
      </w:r>
      <w:r w:rsidR="00831F74" w:rsidRPr="00302031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”</w:t>
      </w:r>
      <w:r w:rsidR="00831F74" w:rsidRPr="00985FF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 </w:t>
      </w:r>
      <w:r w:rsidR="00355E04" w:rsidRPr="00985FFB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Smart</w:t>
      </w:r>
      <w:r w:rsidR="00302031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 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sayğacın </w:t>
      </w:r>
      <w:r w:rsidR="00174715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LSD ekran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ı</w:t>
      </w:r>
      <w:r w:rsidR="00174715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əməliyyatlar aparılmadığı təqdirdə ekran </w:t>
      </w:r>
      <w:r w:rsidR="00402788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>30</w:t>
      </w:r>
      <w:r w:rsidR="009B53B6"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saniyədən sonra avtomatik olaraq sönür.</w:t>
      </w:r>
      <w:r w:rsidRPr="00985FF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</w:p>
    <w:p w:rsidR="003F2E4A" w:rsidRDefault="003F2E4A" w:rsidP="00876A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131172" w:rsidRPr="00B209F8" w:rsidRDefault="003F2E4A" w:rsidP="00B209F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798771" cy="3428924"/>
            <wp:effectExtent l="0" t="0" r="190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Безымянный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807" cy="34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EFF" w:rsidRDefault="0015441B" w:rsidP="003F2E4A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Yeni Nəsil</w:t>
      </w:r>
      <w:r w:rsidR="0047331A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“</w:t>
      </w:r>
      <w:r w:rsidR="003F2E4A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Zenner</w:t>
      </w:r>
      <w:r w:rsidR="0047331A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” </w:t>
      </w:r>
      <w:r w:rsidR="00FE50E8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Smart</w:t>
      </w:r>
      <w:r w:rsidR="008A3EA6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tipli qaz sayğacın</w:t>
      </w:r>
      <w:r w:rsidR="00D2693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ın</w:t>
      </w:r>
      <w:r w:rsidR="008A3EA6"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kartı</w:t>
      </w:r>
      <w:r w:rsidR="00D2693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>nı</w:t>
      </w:r>
      <w:r w:rsidRPr="005F3B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az-Latn-AZ"/>
        </w:rPr>
        <w:t xml:space="preserve"> əldə etdikdən sonra aşağıda qeyd olunan prosedurları ardıcıl şəkildə həyata keçirmək lazımdır</w:t>
      </w:r>
      <w:r w:rsidRPr="005F3B3B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1F2EFF" w:rsidRPr="0085167D" w:rsidRDefault="001F2EFF" w:rsidP="008516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Sayğacın </w:t>
      </w:r>
      <w:r w:rsidR="003F2E4A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üzərində olan 2 ədəd </w:t>
      </w:r>
      <w:r w:rsidR="00B209F8" w:rsidRPr="0085167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“</w:t>
      </w:r>
      <w:r w:rsidR="003F2E4A" w:rsidRPr="0085167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A</w:t>
      </w:r>
      <w:r w:rsidR="00B209F8" w:rsidRPr="0085167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”</w:t>
      </w:r>
      <w:r w:rsidR="003F2E4A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və </w:t>
      </w:r>
      <w:r w:rsidR="00B209F8" w:rsidRPr="0085167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“</w:t>
      </w:r>
      <w:r w:rsidR="003F2E4A" w:rsidRPr="0085167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B</w:t>
      </w:r>
      <w:r w:rsidR="00B209F8" w:rsidRPr="0085167D">
        <w:rPr>
          <w:rFonts w:ascii="Times New Roman" w:hAnsi="Times New Roman" w:cs="Times New Roman"/>
          <w:b/>
          <w:i/>
          <w:sz w:val="28"/>
          <w:szCs w:val="28"/>
          <w:lang w:val="az-Latn-AZ"/>
        </w:rPr>
        <w:t>”</w:t>
      </w:r>
      <w:r w:rsidR="003F2E4A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sensor düymələrdən birinə toxunmaqla sayğac ekranı aktivlə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şir, sonra smart kart</w:t>
      </w:r>
      <w:r w:rsidR="003F2E4A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91DCB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>sayğacın üzərindəki NFC ka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rt oxuyucusuna yaxınlaşdırılır.</w:t>
      </w:r>
      <w:r w:rsidR="00253195" w:rsidRPr="0025319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Smart k</w:t>
      </w:r>
      <w:r w:rsidR="00691DCB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artı qeyd olunan hissədə </w:t>
      </w:r>
      <w:r w:rsidR="00691DCB" w:rsidRPr="0085167D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 xml:space="preserve">5-6 saniyə </w:t>
      </w:r>
      <w:r w:rsidR="00691DCB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>saxlamaqla</w:t>
      </w:r>
      <w:r w:rsidR="003F2E4A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691DCB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kartda olan mövcud abonent məlumatları sayğacın yaddaşına </w:t>
      </w:r>
      <w:r w:rsidR="00C4259F" w:rsidRPr="00253195">
        <w:rPr>
          <w:rFonts w:ascii="Times New Roman" w:hAnsi="Times New Roman" w:cs="Times New Roman"/>
          <w:b/>
          <w:i/>
          <w:sz w:val="28"/>
          <w:szCs w:val="28"/>
          <w:lang w:val="az-Latn-AZ"/>
        </w:rPr>
        <w:t>keçirilir</w:t>
      </w:r>
      <w:r w:rsidR="00C4259F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485A1D" w:rsidRDefault="00691DCB" w:rsidP="00985FFB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7411B" wp14:editId="14C97CF5">
                <wp:simplePos x="0" y="0"/>
                <wp:positionH relativeFrom="margin">
                  <wp:posOffset>4025824</wp:posOffset>
                </wp:positionH>
                <wp:positionV relativeFrom="paragraph">
                  <wp:posOffset>44094</wp:posOffset>
                </wp:positionV>
                <wp:extent cx="316611" cy="190526"/>
                <wp:effectExtent l="5715" t="0" r="32385" b="32385"/>
                <wp:wrapNone/>
                <wp:docPr id="38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611" cy="19052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909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317pt;margin-top:3.45pt;width:24.95pt;height:1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" adj="15101" fillcolor="black [3213]" strokecolor="#41719c" strokeweight="1pt">
                <w10:wrap anchorx="margin"/>
              </v:shape>
            </w:pict>
          </mc:Fallback>
        </mc:AlternateContent>
      </w:r>
      <w:r w:rsidR="00EF2260" w:rsidRPr="00985FF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35109" wp14:editId="28D89FD0">
                <wp:simplePos x="0" y="0"/>
                <wp:positionH relativeFrom="column">
                  <wp:posOffset>2570582</wp:posOffset>
                </wp:positionH>
                <wp:positionV relativeFrom="paragraph">
                  <wp:posOffset>1437646</wp:posOffset>
                </wp:positionV>
                <wp:extent cx="502908" cy="3121943"/>
                <wp:effectExtent l="23813" t="14287" r="35877" b="35878"/>
                <wp:wrapNone/>
                <wp:docPr id="27" name="Двойная стрелка вверх/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2908" cy="3121943"/>
                        </a:xfrm>
                        <a:prstGeom prst="up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967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3" o:spid="_x0000_s1026" type="#_x0000_t70" style="position:absolute;margin-left:202.4pt;margin-top:113.2pt;width:39.6pt;height:245.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" adj=",1740" fillcolor="yellow" strokecolor="#1f4d78 [1604]" strokeweight="1pt"/>
            </w:pict>
          </mc:Fallback>
        </mc:AlternateContent>
      </w:r>
      <w:r w:rsidR="00B209F8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      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(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Sayğacın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orta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hissə</w:t>
      </w:r>
      <w:r w:rsidR="003B228C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sin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də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az-Latn-AZ"/>
        </w:rPr>
        <w:t xml:space="preserve">istiqamətverici işarə ilə      </w:t>
      </w:r>
      <w:r w:rsidR="001F2EFF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qeyd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olun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ub</w:t>
      </w:r>
      <w:r w:rsidR="001C4DC3" w:rsidRPr="00982237">
        <w:rPr>
          <w:rFonts w:ascii="Times New Roman" w:hAnsi="Times New Roman" w:cs="Times New Roman"/>
          <w:i/>
          <w:sz w:val="28"/>
          <w:szCs w:val="28"/>
          <w:lang w:val="az-Latn-AZ"/>
        </w:rPr>
        <w:t>).</w:t>
      </w:r>
    </w:p>
    <w:p w:rsidR="00691DCB" w:rsidRPr="00982237" w:rsidRDefault="00691DCB" w:rsidP="00691DCB">
      <w:pPr>
        <w:spacing w:after="0" w:line="480" w:lineRule="auto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4183BD" wp14:editId="6167E990">
                <wp:simplePos x="0" y="0"/>
                <wp:positionH relativeFrom="column">
                  <wp:posOffset>807212</wp:posOffset>
                </wp:positionH>
                <wp:positionV relativeFrom="paragraph">
                  <wp:posOffset>1187298</wp:posOffset>
                </wp:positionV>
                <wp:extent cx="871049" cy="234781"/>
                <wp:effectExtent l="0" t="171450" r="0" b="184785"/>
                <wp:wrapNone/>
                <wp:docPr id="40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7357">
                          <a:off x="0" y="0"/>
                          <a:ext cx="871049" cy="234781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F324" id="Стрелка вправо 6" o:spid="_x0000_s1026" type="#_x0000_t13" style="position:absolute;margin-left:63.55pt;margin-top:93.5pt;width:68.6pt;height:18.5pt;rotation:-21437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" adj="18689" fillcolor="#c00000" strokecolor="#1f4d78 [1604]" strokeweight="1pt"/>
            </w:pict>
          </mc:Fallback>
        </mc:AlternateContent>
      </w:r>
      <w:r w:rsidR="00B209F8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87168" cy="1777186"/>
            <wp:effectExtent l="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Безымянный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692" cy="183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 </w:t>
      </w:r>
      <w:r w:rsidRPr="0099272E">
        <w:rPr>
          <w:noProof/>
          <w:lang w:eastAsia="ru-RU"/>
        </w:rPr>
        <w:drawing>
          <wp:inline distT="0" distB="0" distL="0" distR="0">
            <wp:extent cx="2728569" cy="179333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39" cy="180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93" w:rsidRPr="0085167D" w:rsidRDefault="001F2EFF" w:rsidP="008516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985FFB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 </w:t>
      </w:r>
      <w:r w:rsidR="001C4DC3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Bu əməliyyatdan sonra </w:t>
      </w:r>
      <w:r w:rsidR="00253195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həm </w:t>
      </w:r>
      <w:r w:rsidR="000564C4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>yeni kart tanınır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, </w:t>
      </w:r>
      <w:r w:rsidR="00253195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həm 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də </w:t>
      </w:r>
      <w:r w:rsidR="003B228C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>karta</w:t>
      </w:r>
      <w:r w:rsidR="000564C4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yüklənmiş </w:t>
      </w:r>
      <w:r w:rsidR="001C4DC3" w:rsidRPr="0085167D">
        <w:rPr>
          <w:rFonts w:ascii="Times New Roman" w:hAnsi="Times New Roman" w:cs="Times New Roman"/>
          <w:i/>
          <w:sz w:val="28"/>
          <w:szCs w:val="28"/>
          <w:lang w:val="az-Latn-AZ"/>
        </w:rPr>
        <w:t>məbləğ avtomatik olaraq LCD ekranda öz əksini tapır.</w:t>
      </w:r>
    </w:p>
    <w:p w:rsidR="00140DF9" w:rsidRPr="009F568A" w:rsidRDefault="00553826" w:rsidP="00985FFB">
      <w:pPr>
        <w:spacing w:after="0" w:line="48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Yuxarıda qeyd olunan </w:t>
      </w:r>
      <w:r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əməliyyatlardan sonra sayğacın bağlı klapanını aktivlə</w:t>
      </w:r>
      <w:r w:rsidR="00253195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şdi</w:t>
      </w:r>
      <w:r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rmək lazımdır.</w:t>
      </w:r>
      <w:r w:rsidR="00691DCB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831DC7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B</w:t>
      </w:r>
      <w:r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unun üçün</w:t>
      </w:r>
      <w:r w:rsidR="00831F74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691DCB" w:rsidRPr="00691DCB">
        <w:rPr>
          <w:rFonts w:ascii="Times New Roman" w:hAnsi="Times New Roman" w:cs="Times New Roman"/>
          <w:b/>
          <w:i/>
          <w:noProof/>
          <w:sz w:val="28"/>
          <w:szCs w:val="28"/>
          <w:lang w:val="az-Latn-AZ" w:eastAsia="ru-RU"/>
        </w:rPr>
        <w:t>“A</w:t>
      </w:r>
      <w:r w:rsidR="00691DCB">
        <w:rPr>
          <w:rFonts w:ascii="Times New Roman" w:hAnsi="Times New Roman" w:cs="Times New Roman"/>
          <w:b/>
          <w:i/>
          <w:noProof/>
          <w:sz w:val="28"/>
          <w:szCs w:val="28"/>
          <w:lang w:val="az-Latn-AZ" w:eastAsia="ru-RU"/>
        </w:rPr>
        <w:t>”</w:t>
      </w:r>
      <w:r w:rsidR="00831F74" w:rsidRPr="009F568A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 xml:space="preserve"> </w:t>
      </w:r>
      <w:r w:rsidR="00A94C63">
        <w:rPr>
          <w:rFonts w:ascii="Times New Roman" w:hAnsi="Times New Roman" w:cs="Times New Roman"/>
          <w:i/>
          <w:noProof/>
          <w:sz w:val="28"/>
          <w:szCs w:val="28"/>
          <w:lang w:val="az-Latn-AZ" w:eastAsia="ru-RU"/>
        </w:rPr>
        <w:t>düyməsi vasitəsilə 3-cü menyu seçilir</w:t>
      </w:r>
      <w:r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və </w:t>
      </w:r>
      <w:r w:rsidR="00A94C63" w:rsidRPr="00691DCB">
        <w:rPr>
          <w:rFonts w:ascii="Times New Roman" w:hAnsi="Times New Roman" w:cs="Times New Roman"/>
          <w:b/>
          <w:i/>
          <w:noProof/>
          <w:sz w:val="28"/>
          <w:szCs w:val="28"/>
          <w:lang w:val="az-Latn-AZ" w:eastAsia="ru-RU"/>
        </w:rPr>
        <w:t>“</w:t>
      </w:r>
      <w:r w:rsidR="00A94C63">
        <w:rPr>
          <w:rFonts w:ascii="Times New Roman" w:hAnsi="Times New Roman" w:cs="Times New Roman"/>
          <w:b/>
          <w:i/>
          <w:noProof/>
          <w:sz w:val="28"/>
          <w:szCs w:val="28"/>
          <w:lang w:val="az-Latn-AZ" w:eastAsia="ru-RU"/>
        </w:rPr>
        <w:t>B”</w:t>
      </w:r>
      <w:r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düymə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basıb sıxılır.</w:t>
      </w:r>
      <w:r w:rsidR="00A94C6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Bu zaman sayğacın LCD ekranında </w:t>
      </w:r>
      <w:r w:rsidR="00A94C63" w:rsidRPr="00A94C63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“OPEN”</w:t>
      </w:r>
      <w:r w:rsidR="00831DC7" w:rsidRPr="009F568A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A94C6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yazıldıqdan 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sonra klapan aktiv olacaq.</w:t>
      </w:r>
    </w:p>
    <w:p w:rsidR="0024378B" w:rsidRDefault="0024378B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76A74" w:rsidRDefault="00876A74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2. Element yuvası və 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“Element</w:t>
      </w:r>
      <w:r w:rsidR="0085167D">
        <w:rPr>
          <w:rFonts w:ascii="Times New Roman" w:hAnsi="Times New Roman" w:cs="Times New Roman"/>
          <w:b/>
          <w:sz w:val="28"/>
          <w:szCs w:val="28"/>
          <w:lang w:val="az-Latn-AZ"/>
        </w:rPr>
        <w:t>”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qalığının </w:t>
      </w:r>
      <w:r w:rsidRPr="00E24FF9"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  <w:t>(batareyanın)</w:t>
      </w:r>
    </w:p>
    <w:p w:rsidR="00EB14EF" w:rsidRDefault="00876A74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göstəricisi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253195">
        <w:rPr>
          <w:rFonts w:ascii="Times New Roman" w:hAnsi="Times New Roman" w:cs="Times New Roman"/>
          <w:b/>
          <w:sz w:val="28"/>
          <w:szCs w:val="28"/>
          <w:lang w:val="az-Latn-AZ"/>
        </w:rPr>
        <w:t>haqqında</w:t>
      </w:r>
    </w:p>
    <w:p w:rsidR="00887193" w:rsidRPr="00A9748F" w:rsidRDefault="00887193" w:rsidP="00862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B5869" w:rsidRPr="00A9748F" w:rsidRDefault="0004433F" w:rsidP="00876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Element qutusunun qoruyucu qapağı sayğacın</w:t>
      </w:r>
      <w:r w:rsidR="004E4D13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üst hissəsində görünən yerdə yerlə</w:t>
      </w:r>
      <w:r w:rsidR="00873FB6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şir.</w:t>
      </w:r>
      <w:r w:rsidR="006B5869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  </w:t>
      </w:r>
    </w:p>
    <w:p w:rsidR="00876A74" w:rsidRDefault="006B5869" w:rsidP="00876A74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>Qapağın açılması və ya</w:t>
      </w:r>
      <w:r w:rsidR="00C556E5"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qapağa</w:t>
      </w:r>
      <w:r w:rsidRPr="00A9748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müdaxilə edilməsi qaz təminatının dayanmasına səbə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b olacaq.</w:t>
      </w:r>
      <w:r w:rsidR="00876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Sayğacın</w:t>
      </w:r>
      <w:r w:rsidR="00A94C6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LCD ekranında 9-cu menyuda element daşının (batareyanın) enerjisinin qalıq faizi əks olunur. </w:t>
      </w:r>
      <w:r w:rsidR="00AF0790">
        <w:rPr>
          <w:rFonts w:ascii="Times New Roman" w:hAnsi="Times New Roman" w:cs="Times New Roman"/>
          <w:i/>
          <w:sz w:val="28"/>
          <w:szCs w:val="28"/>
          <w:lang w:val="az-Latn-AZ"/>
        </w:rPr>
        <w:t>S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ayğac elementi 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sona çatmağa doğru olduğu</w:t>
      </w:r>
      <w:r w:rsidR="00AF079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zaman xüsusi səs siqnalı verməklə xəbə</w:t>
      </w:r>
      <w:r w:rsidR="0085167D">
        <w:rPr>
          <w:rFonts w:ascii="Times New Roman" w:hAnsi="Times New Roman" w:cs="Times New Roman"/>
          <w:i/>
          <w:sz w:val="28"/>
          <w:szCs w:val="28"/>
          <w:lang w:val="az-Latn-AZ"/>
        </w:rPr>
        <w:t>rdarlıq edir</w:t>
      </w:r>
      <w:r w:rsidR="00A94C63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Belə halda Siz 104 telefon nömrəsi vasitəsi ilə “Azəriqaz” İB-nin 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Çağrı Mərkəzinə</w:t>
      </w:r>
      <w:r w:rsidR="00876A74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müraciət etməlisiniz</w:t>
      </w:r>
      <w:r w:rsidR="00876A74" w:rsidRPr="00E24FF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F0790" w:rsidRDefault="00AF0790" w:rsidP="00876A74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790" w:rsidRPr="00E24FF9" w:rsidRDefault="00AF0790" w:rsidP="00AF0790">
      <w:pPr>
        <w:tabs>
          <w:tab w:val="left" w:pos="1488"/>
          <w:tab w:val="left" w:pos="2835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AF0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9605" cy="1346200"/>
            <wp:effectExtent l="0" t="0" r="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3F" w:rsidRDefault="0085167D" w:rsidP="0085167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Sayğacın üst qapağı və e</w:t>
      </w:r>
      <w:r w:rsidR="00C4677F" w:rsidRPr="00A9748F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lement qutusunun qoruyucu qapağına</w:t>
      </w:r>
      <w:r w:rsidR="00AF0790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vurulmuş zavod möhürlərinə </w:t>
      </w:r>
      <w:r w:rsidR="00AF0790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toxunmaq qadağandır</w:t>
      </w:r>
      <w:r w:rsidR="00253195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>!</w:t>
      </w:r>
    </w:p>
    <w:p w:rsidR="00AF0790" w:rsidRDefault="00AF0790" w:rsidP="00876A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</w:p>
    <w:p w:rsidR="00AF0790" w:rsidRDefault="0085167D" w:rsidP="00AF07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295B0" wp14:editId="5B154C9D">
                <wp:simplePos x="0" y="0"/>
                <wp:positionH relativeFrom="column">
                  <wp:posOffset>3967582</wp:posOffset>
                </wp:positionH>
                <wp:positionV relativeFrom="paragraph">
                  <wp:posOffset>75616</wp:posOffset>
                </wp:positionV>
                <wp:extent cx="831396" cy="176976"/>
                <wp:effectExtent l="19050" t="38100" r="26035" b="71120"/>
                <wp:wrapNone/>
                <wp:docPr id="23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37910">
                          <a:off x="0" y="0"/>
                          <a:ext cx="831396" cy="17697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E50C" id="Стрелка вправо 6" o:spid="_x0000_s1026" type="#_x0000_t13" style="position:absolute;margin-left:312.4pt;margin-top:5.95pt;width:65.45pt;height:13.95pt;rotation:1129175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" adj="19301" fillcolor="red" strokecolor="#41719c" strokeweight="1pt"/>
            </w:pict>
          </mc:Fallback>
        </mc:AlternateContent>
      </w: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34DBF" wp14:editId="135A72D4">
                <wp:simplePos x="0" y="0"/>
                <wp:positionH relativeFrom="column">
                  <wp:posOffset>788161</wp:posOffset>
                </wp:positionH>
                <wp:positionV relativeFrom="paragraph">
                  <wp:posOffset>1697355</wp:posOffset>
                </wp:positionV>
                <wp:extent cx="831396" cy="176976"/>
                <wp:effectExtent l="19050" t="57150" r="26035" b="13970"/>
                <wp:wrapNone/>
                <wp:docPr id="48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2405">
                          <a:off x="0" y="0"/>
                          <a:ext cx="831396" cy="17697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C634" id="Стрелка вправо 6" o:spid="_x0000_s1026" type="#_x0000_t13" style="position:absolute;margin-left:62.05pt;margin-top:133.65pt;width:65.45pt;height:13.95pt;rotation:-39058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" adj="19301" fillcolor="red" strokecolor="#41719c" strokeweight="1pt"/>
            </w:pict>
          </mc:Fallback>
        </mc:AlternateContent>
      </w:r>
      <w:r w:rsidR="00AF0790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30905" cy="223716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Безымянный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545" cy="22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67D" w:rsidRDefault="0085167D" w:rsidP="00AF07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</w:pPr>
    </w:p>
    <w:p w:rsidR="0007682F" w:rsidRPr="00E24FF9" w:rsidRDefault="00087EA3" w:rsidP="00AF07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3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 Sayğac</w:t>
      </w:r>
      <w:r w:rsidR="008164BE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ın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üzərində</w:t>
      </w:r>
      <w:r w:rsidR="0007682F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olan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mövcud </w:t>
      </w:r>
      <w:r w:rsidR="00AE1F06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istifadə</w:t>
      </w:r>
      <w:r w:rsidR="002F4417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düymələr</w:t>
      </w:r>
      <w:r w:rsidR="00AE1F06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i haqqında</w:t>
      </w:r>
    </w:p>
    <w:p w:rsidR="000A25ED" w:rsidRDefault="000A25ED" w:rsidP="008625B1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</w:pPr>
    </w:p>
    <w:p w:rsidR="00FB7C38" w:rsidRPr="00135C80" w:rsidRDefault="00AF0790" w:rsidP="0085167D">
      <w:pPr>
        <w:pStyle w:val="a3"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>“A” və “B”</w:t>
      </w:r>
      <w:r w:rsidR="002F4417" w:rsidRPr="00135C80"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 xml:space="preserve"> düymə</w:t>
      </w:r>
      <w:r>
        <w:rPr>
          <w:rFonts w:ascii="Times New Roman" w:hAnsi="Times New Roman" w:cs="Times New Roman"/>
          <w:b/>
          <w:i/>
          <w:color w:val="CC6600"/>
          <w:sz w:val="28"/>
          <w:szCs w:val="28"/>
          <w:lang w:val="az-Latn-AZ"/>
        </w:rPr>
        <w:t>ləri</w:t>
      </w:r>
      <w:r w:rsidR="0089465E" w:rsidRPr="00135C80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0A25ED" w:rsidRPr="00E24FF9" w:rsidRDefault="000A25ED" w:rsidP="008625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8364F" w:rsidRPr="00D2271C" w:rsidRDefault="0007682F" w:rsidP="00375E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Bu düymə</w:t>
      </w:r>
      <w:r w:rsidR="00AF0790">
        <w:rPr>
          <w:rFonts w:ascii="Times New Roman" w:hAnsi="Times New Roman" w:cs="Times New Roman"/>
          <w:i/>
          <w:sz w:val="28"/>
          <w:szCs w:val="28"/>
          <w:lang w:val="az-Latn-AZ"/>
        </w:rPr>
        <w:t>lər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vasitə</w:t>
      </w:r>
      <w:r w:rsidR="00A3045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si</w:t>
      </w:r>
      <w:r w:rsidR="00275CD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i</w:t>
      </w:r>
      <w:r w:rsidR="00A3045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lə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abonent istehlak olunan təbii qazın hə</w:t>
      </w:r>
      <w:r w:rsidR="00275CD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cmi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, qalıq qaz və digər </w:t>
      </w:r>
      <w:r w:rsidR="008B762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parametrlə</w:t>
      </w:r>
      <w:r w:rsidR="005D054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rhaqqında </w:t>
      </w:r>
      <w:bookmarkStart w:id="0" w:name="_GoBack"/>
      <w:bookmarkEnd w:id="0"/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məlumat</w:t>
      </w:r>
      <w:r w:rsidR="00A3045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lar</w:t>
      </w:r>
      <w:r w:rsidR="0089465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ala bilər.</w:t>
      </w:r>
      <w:r w:rsidR="00F9444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AF079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Əlavə olaraq </w:t>
      </w:r>
      <w:r w:rsidR="00AF0790" w:rsidRPr="00AF07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“B” </w:t>
      </w:r>
      <w:r w:rsidR="00AF079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düymə</w:t>
      </w:r>
      <w:r w:rsidR="00AF0790">
        <w:rPr>
          <w:rFonts w:ascii="Times New Roman" w:hAnsi="Times New Roman" w:cs="Times New Roman"/>
          <w:i/>
          <w:sz w:val="28"/>
          <w:szCs w:val="28"/>
          <w:lang w:val="az-Latn-AZ"/>
        </w:rPr>
        <w:t>si</w:t>
      </w:r>
      <w:r w:rsidR="00AF079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vasitəsi ilə abonent bəzi menyulara girişi təsdiqlə</w:t>
      </w:r>
      <w:r w:rsidR="00AF0790">
        <w:rPr>
          <w:rFonts w:ascii="Times New Roman" w:hAnsi="Times New Roman" w:cs="Times New Roman"/>
          <w:i/>
          <w:sz w:val="28"/>
          <w:szCs w:val="28"/>
          <w:lang w:val="az-Latn-AZ"/>
        </w:rPr>
        <w:t>yir</w:t>
      </w:r>
      <w:r w:rsidR="00AF0790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.</w:t>
      </w:r>
    </w:p>
    <w:p w:rsidR="00FB7C38" w:rsidRPr="00E24FF9" w:rsidRDefault="00FB7C38" w:rsidP="00375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8364F" w:rsidRDefault="00EB14EF" w:rsidP="001A1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13385" wp14:editId="2CC261D0">
                <wp:simplePos x="0" y="0"/>
                <wp:positionH relativeFrom="column">
                  <wp:posOffset>2135353</wp:posOffset>
                </wp:positionH>
                <wp:positionV relativeFrom="paragraph">
                  <wp:posOffset>1869135</wp:posOffset>
                </wp:positionV>
                <wp:extent cx="1693348" cy="279447"/>
                <wp:effectExtent l="0" t="247650" r="2540" b="215900"/>
                <wp:wrapNone/>
                <wp:docPr id="25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20510">
                          <a:off x="0" y="0"/>
                          <a:ext cx="1693348" cy="279447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8147" id="Стрелка вправо 6" o:spid="_x0000_s1026" type="#_x0000_t13" style="position:absolute;margin-left:168.15pt;margin-top:147.2pt;width:133.35pt;height:22pt;rotation:-1057258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" adj="19818" fillcolor="#00b050" strokecolor="#41719c" strokeweight="1pt"/>
            </w:pict>
          </mc:Fallback>
        </mc:AlternateContent>
      </w:r>
      <w:r w:rsidR="00AF0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598" cy="309439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Безымянный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595" cy="311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64F" w:rsidRPr="00E24FF9" w:rsidRDefault="0068364F" w:rsidP="001A1C44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7679B" w:rsidRPr="00E24FF9" w:rsidRDefault="00F7679B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9465E" w:rsidRPr="00E24FF9" w:rsidRDefault="0089465E" w:rsidP="007C41B5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3.</w:t>
      </w:r>
      <w:r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E14DA1" w:rsidRPr="00E24F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“</w:t>
      </w:r>
      <w:r w:rsidR="00AF07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Zenner</w:t>
      </w:r>
      <w:r w:rsidR="00E14DA1" w:rsidRPr="00E24F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” </w:t>
      </w:r>
      <w:r w:rsidR="00355E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Smart</w:t>
      </w:r>
      <w:r w:rsidR="00E14DA1" w:rsidRPr="00E24FF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 </w:t>
      </w: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tipli qaz sayğacın</w:t>
      </w:r>
      <w:r w:rsidR="0024378B">
        <w:rPr>
          <w:rFonts w:ascii="Times New Roman" w:hAnsi="Times New Roman" w:cs="Times New Roman"/>
          <w:b/>
          <w:i/>
          <w:sz w:val="28"/>
          <w:szCs w:val="28"/>
          <w:lang w:val="az-Latn-AZ"/>
        </w:rPr>
        <w:t>ın</w:t>
      </w: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ekranında vacib olan</w:t>
      </w:r>
      <w:r w:rsidR="003B6A09"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aşağıdakı</w:t>
      </w:r>
      <w:r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məlumatları əldə etmək mümkündür</w:t>
      </w:r>
      <w:r w:rsidR="007D769E" w:rsidRPr="00E24FF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.</w:t>
      </w:r>
    </w:p>
    <w:p w:rsidR="00AF0790" w:rsidRPr="00B209F8" w:rsidRDefault="00AF079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>İstifadəçi balansı</w:t>
      </w:r>
    </w:p>
    <w:p w:rsidR="00E20286" w:rsidRPr="00B209F8" w:rsidRDefault="00AF079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>Kredit balansı</w:t>
      </w:r>
    </w:p>
    <w:p w:rsidR="00791477" w:rsidRPr="00B209F8" w:rsidRDefault="00425C8B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C31A3" wp14:editId="5F49110E">
                <wp:simplePos x="0" y="0"/>
                <wp:positionH relativeFrom="margin">
                  <wp:posOffset>4870428</wp:posOffset>
                </wp:positionH>
                <wp:positionV relativeFrom="paragraph">
                  <wp:posOffset>301773</wp:posOffset>
                </wp:positionV>
                <wp:extent cx="786390" cy="182739"/>
                <wp:effectExtent l="73342" t="2858" r="125413" b="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6100">
                          <a:off x="0" y="0"/>
                          <a:ext cx="786390" cy="18273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B67C" id="Стрелка вправо 6" o:spid="_x0000_s1026" type="#_x0000_t13" style="position:absolute;margin-left:383.5pt;margin-top:23.75pt;width:61.9pt;height:14.4pt;rotation:4506801fd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" adj="19090" fillcolor="yellow" strokecolor="#41719c" strokeweight="1pt">
                <w10:wrap anchorx="margin"/>
              </v:shape>
            </w:pict>
          </mc:Fallback>
        </mc:AlternateContent>
      </w:r>
      <w:r w:rsidRPr="00B209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4445</wp:posOffset>
                </wp:positionV>
                <wp:extent cx="2991485" cy="1404620"/>
                <wp:effectExtent l="0" t="0" r="18415" b="260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C8B" w:rsidRDefault="00425C8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43200" cy="221615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Безымянный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596" cy="2236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7pt;margin-top:.35pt;width:235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">
                <v:textbox style="mso-fit-shape-to-text:t">
                  <w:txbxContent>
                    <w:p w:rsidR="00425C8B" w:rsidRDefault="00425C8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43200" cy="221615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Безымянный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8596" cy="2236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09F8">
        <w:rPr>
          <w:rFonts w:ascii="Times New Roman" w:hAnsi="Times New Roman" w:cs="Times New Roman"/>
          <w:sz w:val="28"/>
          <w:szCs w:val="28"/>
          <w:lang w:val="az-Latn-AZ"/>
        </w:rPr>
        <w:t>Klapan açılışı</w:t>
      </w:r>
    </w:p>
    <w:p w:rsidR="00696680" w:rsidRPr="00B209F8" w:rsidRDefault="00696680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 xml:space="preserve">Toplam </w:t>
      </w:r>
      <w:r w:rsidR="00425C8B" w:rsidRPr="00B209F8">
        <w:rPr>
          <w:rFonts w:ascii="Times New Roman" w:hAnsi="Times New Roman" w:cs="Times New Roman"/>
          <w:sz w:val="28"/>
          <w:szCs w:val="28"/>
          <w:lang w:val="az-Latn-AZ"/>
        </w:rPr>
        <w:t>ödənilmiş qaz həcmi</w:t>
      </w:r>
    </w:p>
    <w:p w:rsidR="00696680" w:rsidRPr="00B209F8" w:rsidRDefault="00425C8B" w:rsidP="00696680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 xml:space="preserve">İstifadə edilmiş qaz həcmi (göstərici)          </w:t>
      </w:r>
    </w:p>
    <w:p w:rsidR="009C6080" w:rsidRPr="00B209F8" w:rsidRDefault="00425C8B" w:rsidP="00425C8B">
      <w:pPr>
        <w:pStyle w:val="a3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 xml:space="preserve"> 6-7. İstifadəçi kodu</w:t>
      </w:r>
    </w:p>
    <w:p w:rsidR="009C6080" w:rsidRPr="00B209F8" w:rsidRDefault="00425C8B" w:rsidP="00425C8B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>Klapanın nasazlıq kodu (alarm kodu)</w:t>
      </w:r>
    </w:p>
    <w:p w:rsidR="009C6080" w:rsidRPr="00B209F8" w:rsidRDefault="00425C8B" w:rsidP="00425C8B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>Elementin qalıq tutumu</w:t>
      </w:r>
    </w:p>
    <w:p w:rsidR="009C6080" w:rsidRPr="00B209F8" w:rsidRDefault="00425C8B" w:rsidP="00425C8B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 xml:space="preserve"> Tarix</w:t>
      </w:r>
    </w:p>
    <w:p w:rsidR="009C6080" w:rsidRPr="00B209F8" w:rsidRDefault="00456A70" w:rsidP="00425C8B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25C8B" w:rsidRPr="00B209F8">
        <w:rPr>
          <w:rFonts w:ascii="Times New Roman" w:hAnsi="Times New Roman" w:cs="Times New Roman"/>
          <w:sz w:val="28"/>
          <w:szCs w:val="28"/>
          <w:lang w:val="az-Latn-AZ"/>
        </w:rPr>
        <w:t>Saat</w:t>
      </w:r>
    </w:p>
    <w:p w:rsidR="00617B3B" w:rsidRPr="00B209F8" w:rsidRDefault="00425C8B" w:rsidP="00425C8B">
      <w:pPr>
        <w:tabs>
          <w:tab w:val="left" w:pos="142"/>
        </w:tabs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09F8">
        <w:rPr>
          <w:rFonts w:ascii="Times New Roman" w:hAnsi="Times New Roman" w:cs="Times New Roman"/>
          <w:sz w:val="28"/>
          <w:szCs w:val="28"/>
          <w:lang w:val="az-Latn-AZ"/>
        </w:rPr>
        <w:t>12-13 İstifadəçi İD</w:t>
      </w:r>
    </w:p>
    <w:p w:rsidR="00174715" w:rsidRPr="00E24FF9" w:rsidRDefault="00174715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D769E" w:rsidRPr="00A9748F" w:rsidRDefault="00B209F8" w:rsidP="008625B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4</w:t>
      </w:r>
      <w:r w:rsidR="007C41B5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="00E14DA1" w:rsidRPr="00A9748F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“</w:t>
      </w:r>
      <w:r w:rsidR="00425C8B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Zenner</w:t>
      </w:r>
      <w:r w:rsidR="00E14DA1" w:rsidRPr="00A9748F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” </w:t>
      </w:r>
      <w:r w:rsidR="00355E0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Smart</w:t>
      </w:r>
      <w:r w:rsidR="00E14DA1" w:rsidRPr="00A9748F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="007D769E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>tipli qaz sayğacda</w:t>
      </w:r>
      <w:r w:rsidR="00072F9A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qaz </w:t>
      </w:r>
      <w:r w:rsidR="007D769E" w:rsidRPr="00A9748F">
        <w:rPr>
          <w:rFonts w:ascii="Times New Roman" w:hAnsi="Times New Roman" w:cs="Times New Roman"/>
          <w:b/>
          <w:sz w:val="28"/>
          <w:szCs w:val="28"/>
          <w:lang w:val="az-Latn-AZ"/>
        </w:rPr>
        <w:t>balansının artırılması qaydası.</w:t>
      </w:r>
    </w:p>
    <w:p w:rsidR="007D769E" w:rsidRPr="00E24FF9" w:rsidRDefault="007D769E" w:rsidP="00375E4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D769E" w:rsidRPr="00E24FF9" w:rsidRDefault="007D769E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Siz ödə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nişləri </w:t>
      </w:r>
      <w:r w:rsidR="00253195">
        <w:rPr>
          <w:rFonts w:ascii="Times New Roman" w:hAnsi="Times New Roman" w:cs="Times New Roman"/>
          <w:i/>
          <w:sz w:val="28"/>
          <w:szCs w:val="28"/>
          <w:lang w:val="az-Latn-AZ"/>
        </w:rPr>
        <w:t>E-manat, Milli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Ön</w:t>
      </w:r>
      <w:r w:rsidR="00EB465A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,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Beynəlxalq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Bank</w:t>
      </w:r>
      <w:r w:rsidR="009B05CB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E339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və Azərpoçtun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f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il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i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a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lların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da</w:t>
      </w:r>
      <w:r w:rsidR="00425C8B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3B6A09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hə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yata keçirə bilərsi</w:t>
      </w:r>
      <w:r w:rsidR="002E3395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ni</w:t>
      </w:r>
      <w:r w:rsidR="000E4CAC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z</w:t>
      </w:r>
      <w:r w:rsidR="00375E49" w:rsidRPr="00E24FF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734B6" w:rsidRPr="00E24FF9" w:rsidRDefault="00A734B6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828925"/>
            <wp:effectExtent l="0" t="0" r="0" b="9525"/>
            <wp:docPr id="31" name="Рисунок 31" descr="C:\Users\User\Desktop\milii 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ilii 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2733675"/>
            <wp:effectExtent l="0" t="0" r="9525" b="9525"/>
            <wp:docPr id="32" name="Рисунок 32" descr="C:\Users\User\Desktop\34123693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34123693004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647950"/>
            <wp:effectExtent l="0" t="0" r="0" b="0"/>
            <wp:docPr id="33" name="Рисунок 33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638425"/>
            <wp:effectExtent l="0" t="0" r="9525" b="9525"/>
            <wp:docPr id="34" name="Рисунок 34" descr="C:\Users\User\Desktop\Ha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andl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49" w:rsidRPr="00E24FF9" w:rsidRDefault="00375E49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5E49" w:rsidRPr="004107AF" w:rsidRDefault="0007682F" w:rsidP="00375E49">
      <w:pPr>
        <w:tabs>
          <w:tab w:val="left" w:pos="148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4107A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 </w:t>
      </w:r>
      <w:r w:rsidR="005E283E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NFS funksiyalı s</w:t>
      </w:r>
      <w:r w:rsidR="00DB296C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mart karta</w:t>
      </w:r>
      <w:r w:rsidR="00257A04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 xml:space="preserve"> terminal və ödəniş məntəqələrində</w:t>
      </w:r>
      <w:r w:rsidR="005E283E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 xml:space="preserve"> məbləğin</w:t>
      </w:r>
      <w:r w:rsidR="00DB296C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 xml:space="preserve"> yüklə</w:t>
      </w:r>
      <w:r w:rsidR="005E283E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n</w:t>
      </w:r>
      <w:r w:rsidR="00DB296C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i</w:t>
      </w:r>
      <w:r w:rsidR="005E283E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lməsi vasitəsi</w:t>
      </w:r>
      <w:r w:rsidR="002340A3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 xml:space="preserve"> </w:t>
      </w:r>
      <w:r w:rsidR="005E283E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 xml:space="preserve">ilə </w:t>
      </w:r>
      <w:r w:rsidR="00E12A57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həyata keçirilir</w:t>
      </w:r>
      <w:r w:rsidR="00DB296C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.</w:t>
      </w:r>
      <w:r w:rsidR="00425C8B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 xml:space="preserve"> </w:t>
      </w:r>
      <w:r w:rsidR="00E40C86" w:rsidRPr="004107AF">
        <w:rPr>
          <w:rFonts w:ascii="Times New Roman" w:hAnsi="Times New Roman" w:cs="Times New Roman"/>
          <w:i/>
          <w:sz w:val="28"/>
          <w:szCs w:val="28"/>
          <w:highlight w:val="magenta"/>
          <w:lang w:val="az-Latn-AZ"/>
        </w:rPr>
        <w:t>Sonra smart kart sayğacın xüsusi yerinə yaxınlaşdırmaq yolu ilə yüklənilir</w:t>
      </w:r>
      <w:r w:rsidR="00E40C86" w:rsidRPr="004107AF">
        <w:rPr>
          <w:rFonts w:ascii="Times New Roman" w:hAnsi="Times New Roman" w:cs="Times New Roman"/>
          <w:i/>
          <w:sz w:val="28"/>
          <w:szCs w:val="28"/>
          <w:highlight w:val="yellow"/>
          <w:lang w:val="az-Latn-AZ"/>
        </w:rPr>
        <w:t>.</w:t>
      </w:r>
    </w:p>
    <w:p w:rsidR="00A00CB9" w:rsidRDefault="00A00CB9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03463" w:rsidRPr="00E24FF9" w:rsidRDefault="00B209F8" w:rsidP="00862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5</w:t>
      </w:r>
      <w:r w:rsidR="00F6693B" w:rsidRPr="00E24FF9">
        <w:rPr>
          <w:rFonts w:ascii="Times New Roman" w:hAnsi="Times New Roman" w:cs="Times New Roman"/>
          <w:b/>
          <w:sz w:val="28"/>
          <w:szCs w:val="28"/>
          <w:lang w:val="az-Latn-AZ"/>
        </w:rPr>
        <w:t>. Kreditin əldə edilməsi</w:t>
      </w:r>
    </w:p>
    <w:p w:rsidR="007C41B5" w:rsidRPr="00E24FF9" w:rsidRDefault="007C41B5" w:rsidP="00AA3F1B">
      <w:pPr>
        <w:tabs>
          <w:tab w:val="left" w:pos="1488"/>
          <w:tab w:val="left" w:pos="2835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A7CE0" w:rsidRPr="00D2271C" w:rsidRDefault="00A455F1" w:rsidP="00A455F1">
      <w:pPr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Kredit məbləğ</w:t>
      </w:r>
      <w:r w:rsidR="0035094B">
        <w:rPr>
          <w:rFonts w:ascii="Times New Roman" w:hAnsi="Times New Roman" w:cs="Times New Roman"/>
          <w:i/>
          <w:sz w:val="28"/>
          <w:szCs w:val="28"/>
          <w:lang w:val="az-Latn-AZ"/>
        </w:rPr>
        <w:t>i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götürmək üçün sayğacın LCD ekranında </w:t>
      </w:r>
      <w:r w:rsidR="00B209F8">
        <w:rPr>
          <w:rFonts w:ascii="Times New Roman" w:hAnsi="Times New Roman" w:cs="Times New Roman"/>
          <w:i/>
          <w:sz w:val="28"/>
          <w:szCs w:val="28"/>
          <w:lang w:val="az-Latn-AZ"/>
        </w:rPr>
        <w:t>2-ci menyu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tapılır və </w:t>
      </w:r>
      <w:r w:rsidR="00B209F8" w:rsidRPr="00B209F8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“B”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düymə</w:t>
      </w:r>
      <w:r w:rsidR="004107AF">
        <w:rPr>
          <w:rFonts w:ascii="Times New Roman" w:hAnsi="Times New Roman" w:cs="Times New Roman"/>
          <w:i/>
          <w:sz w:val="28"/>
          <w:szCs w:val="28"/>
          <w:lang w:val="az-Latn-AZ"/>
        </w:rPr>
        <w:t>si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sıxı</w:t>
      </w:r>
      <w:r w:rsidR="0069279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lı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b saxlanılır bu zaman ekranda </w:t>
      </w:r>
      <w:r w:rsidRPr="00D2271C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+10.00</w:t>
      </w:r>
      <w:r w:rsidRPr="00D2271C">
        <w:rPr>
          <w:rFonts w:ascii="Times New Roman" w:hAnsi="Times New Roman" w:cs="Times New Roman"/>
          <w:i/>
          <w:color w:val="FF0000"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rəqəmi meydana gəlir və</w:t>
      </w:r>
      <w:r w:rsidR="0069279E"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avtomatik olaraq </w:t>
      </w:r>
      <w:r w:rsidR="00B209F8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klapan açılaraq </w:t>
      </w:r>
      <w:r w:rsidRPr="00D2271C">
        <w:rPr>
          <w:rFonts w:ascii="Times New Roman" w:hAnsi="Times New Roman" w:cs="Times New Roman"/>
          <w:b/>
          <w:i/>
          <w:color w:val="FF0000"/>
          <w:sz w:val="28"/>
          <w:szCs w:val="28"/>
          <w:lang w:val="az-Latn-AZ"/>
        </w:rPr>
        <w:t>10 m</w:t>
      </w:r>
      <w:r w:rsidRPr="00D2271C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  <w:lang w:val="az-Latn-AZ"/>
        </w:rPr>
        <w:t>3</w:t>
      </w:r>
      <w:r w:rsidRPr="00D2271C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  <w:lang w:val="az-Latn-AZ"/>
        </w:rPr>
        <w:t xml:space="preserve"> </w:t>
      </w:r>
      <w:r w:rsidRPr="00D2271C">
        <w:rPr>
          <w:rFonts w:ascii="Times New Roman" w:hAnsi="Times New Roman" w:cs="Times New Roman"/>
          <w:i/>
          <w:sz w:val="28"/>
          <w:szCs w:val="28"/>
          <w:lang w:val="az-Latn-AZ"/>
        </w:rPr>
        <w:t>kredit qaz verilir.</w:t>
      </w:r>
    </w:p>
    <w:sectPr w:rsidR="00DA7CE0" w:rsidRPr="00D2271C" w:rsidSect="00756065">
      <w:pgSz w:w="11906" w:h="16838"/>
      <w:pgMar w:top="426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D42"/>
    <w:multiLevelType w:val="hybridMultilevel"/>
    <w:tmpl w:val="7C40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73B0"/>
    <w:multiLevelType w:val="hybridMultilevel"/>
    <w:tmpl w:val="2C484E58"/>
    <w:lvl w:ilvl="0" w:tplc="0CFEE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1669"/>
    <w:multiLevelType w:val="hybridMultilevel"/>
    <w:tmpl w:val="8FC87BDE"/>
    <w:lvl w:ilvl="0" w:tplc="F2449CFA">
      <w:numFmt w:val="bullet"/>
      <w:lvlText w:val="-"/>
      <w:lvlJc w:val="left"/>
      <w:pPr>
        <w:ind w:left="27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>
    <w:nsid w:val="22BC5212"/>
    <w:multiLevelType w:val="hybridMultilevel"/>
    <w:tmpl w:val="FCEA407C"/>
    <w:lvl w:ilvl="0" w:tplc="76A2C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61F55"/>
    <w:multiLevelType w:val="hybridMultilevel"/>
    <w:tmpl w:val="B3FA1E0C"/>
    <w:lvl w:ilvl="0" w:tplc="CD76E6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F2049"/>
    <w:multiLevelType w:val="hybridMultilevel"/>
    <w:tmpl w:val="098802C2"/>
    <w:lvl w:ilvl="0" w:tplc="042C000F">
      <w:start w:val="1"/>
      <w:numFmt w:val="decimal"/>
      <w:lvlText w:val="%1."/>
      <w:lvlJc w:val="left"/>
      <w:pPr>
        <w:ind w:left="644" w:hanging="360"/>
      </w:p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2F1C1C"/>
    <w:multiLevelType w:val="multilevel"/>
    <w:tmpl w:val="35043D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080"/>
      </w:pPr>
      <w:rPr>
        <w:rFonts w:hint="default"/>
      </w:rPr>
    </w:lvl>
  </w:abstractNum>
  <w:abstractNum w:abstractNumId="7">
    <w:nsid w:val="5C253786"/>
    <w:multiLevelType w:val="hybridMultilevel"/>
    <w:tmpl w:val="70E0BD70"/>
    <w:lvl w:ilvl="0" w:tplc="C630D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C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D44CA"/>
    <w:multiLevelType w:val="hybridMultilevel"/>
    <w:tmpl w:val="48AE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141B0"/>
    <w:multiLevelType w:val="hybridMultilevel"/>
    <w:tmpl w:val="49C206D2"/>
    <w:lvl w:ilvl="0" w:tplc="765E7D1E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1902BB8"/>
    <w:multiLevelType w:val="hybridMultilevel"/>
    <w:tmpl w:val="37DAED50"/>
    <w:lvl w:ilvl="0" w:tplc="58B23A5C">
      <w:start w:val="4"/>
      <w:numFmt w:val="bullet"/>
      <w:lvlText w:val="-"/>
      <w:lvlJc w:val="left"/>
      <w:pPr>
        <w:ind w:left="29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665763E4"/>
    <w:multiLevelType w:val="hybridMultilevel"/>
    <w:tmpl w:val="7C40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62B9E"/>
    <w:multiLevelType w:val="hybridMultilevel"/>
    <w:tmpl w:val="C2D2918A"/>
    <w:lvl w:ilvl="0" w:tplc="BA0E1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C47D7"/>
    <w:multiLevelType w:val="hybridMultilevel"/>
    <w:tmpl w:val="DE4C8C04"/>
    <w:lvl w:ilvl="0" w:tplc="DD884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B0486"/>
    <w:multiLevelType w:val="hybridMultilevel"/>
    <w:tmpl w:val="0D863F3C"/>
    <w:lvl w:ilvl="0" w:tplc="7736F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A1"/>
    <w:rsid w:val="00001F88"/>
    <w:rsid w:val="000048CF"/>
    <w:rsid w:val="00021DC3"/>
    <w:rsid w:val="00022F14"/>
    <w:rsid w:val="0004433F"/>
    <w:rsid w:val="00045B5D"/>
    <w:rsid w:val="00046C79"/>
    <w:rsid w:val="00046DA7"/>
    <w:rsid w:val="00056472"/>
    <w:rsid w:val="000564C4"/>
    <w:rsid w:val="00072F9A"/>
    <w:rsid w:val="0007682F"/>
    <w:rsid w:val="00087EA3"/>
    <w:rsid w:val="000A25ED"/>
    <w:rsid w:val="000B59F2"/>
    <w:rsid w:val="000C0367"/>
    <w:rsid w:val="000C705C"/>
    <w:rsid w:val="000E45AC"/>
    <w:rsid w:val="000E4CAC"/>
    <w:rsid w:val="000E6105"/>
    <w:rsid w:val="00101EA7"/>
    <w:rsid w:val="00105E5B"/>
    <w:rsid w:val="00112DC1"/>
    <w:rsid w:val="00117AF6"/>
    <w:rsid w:val="00131172"/>
    <w:rsid w:val="00133FBF"/>
    <w:rsid w:val="00135C80"/>
    <w:rsid w:val="00140DF9"/>
    <w:rsid w:val="00153355"/>
    <w:rsid w:val="0015441B"/>
    <w:rsid w:val="00171AEC"/>
    <w:rsid w:val="00174715"/>
    <w:rsid w:val="00182CDB"/>
    <w:rsid w:val="001921C4"/>
    <w:rsid w:val="00192F22"/>
    <w:rsid w:val="001A1C44"/>
    <w:rsid w:val="001B5EE6"/>
    <w:rsid w:val="001B6948"/>
    <w:rsid w:val="001C4DC3"/>
    <w:rsid w:val="001C6B96"/>
    <w:rsid w:val="001F2EFF"/>
    <w:rsid w:val="002134C6"/>
    <w:rsid w:val="00225ECE"/>
    <w:rsid w:val="002340A3"/>
    <w:rsid w:val="0024378B"/>
    <w:rsid w:val="00253195"/>
    <w:rsid w:val="00257A04"/>
    <w:rsid w:val="002639CB"/>
    <w:rsid w:val="00265C93"/>
    <w:rsid w:val="0027406A"/>
    <w:rsid w:val="00275CDE"/>
    <w:rsid w:val="002805C6"/>
    <w:rsid w:val="002943CD"/>
    <w:rsid w:val="002A2BEA"/>
    <w:rsid w:val="002A7820"/>
    <w:rsid w:val="002B1713"/>
    <w:rsid w:val="002C0AEE"/>
    <w:rsid w:val="002C5B5D"/>
    <w:rsid w:val="002E2B53"/>
    <w:rsid w:val="002E3395"/>
    <w:rsid w:val="002E61BC"/>
    <w:rsid w:val="002F4417"/>
    <w:rsid w:val="00302031"/>
    <w:rsid w:val="00310496"/>
    <w:rsid w:val="00331BB7"/>
    <w:rsid w:val="00332FD8"/>
    <w:rsid w:val="0035094B"/>
    <w:rsid w:val="00355E04"/>
    <w:rsid w:val="00373FB2"/>
    <w:rsid w:val="00375E49"/>
    <w:rsid w:val="0039056F"/>
    <w:rsid w:val="00391B72"/>
    <w:rsid w:val="003934D4"/>
    <w:rsid w:val="003B228C"/>
    <w:rsid w:val="003B57F1"/>
    <w:rsid w:val="003B6A09"/>
    <w:rsid w:val="003E3CB7"/>
    <w:rsid w:val="003E620D"/>
    <w:rsid w:val="003F2E4A"/>
    <w:rsid w:val="003F38D2"/>
    <w:rsid w:val="003F420E"/>
    <w:rsid w:val="003F4C62"/>
    <w:rsid w:val="00402788"/>
    <w:rsid w:val="004069FF"/>
    <w:rsid w:val="004107AF"/>
    <w:rsid w:val="00425C8B"/>
    <w:rsid w:val="00445C24"/>
    <w:rsid w:val="00456A70"/>
    <w:rsid w:val="00466CA9"/>
    <w:rsid w:val="0047331A"/>
    <w:rsid w:val="00481104"/>
    <w:rsid w:val="00485A1D"/>
    <w:rsid w:val="004A6A40"/>
    <w:rsid w:val="004D413D"/>
    <w:rsid w:val="004E4D13"/>
    <w:rsid w:val="004E60CB"/>
    <w:rsid w:val="00504C5E"/>
    <w:rsid w:val="00526E83"/>
    <w:rsid w:val="0054373C"/>
    <w:rsid w:val="00546FA1"/>
    <w:rsid w:val="00553826"/>
    <w:rsid w:val="00584817"/>
    <w:rsid w:val="0059327F"/>
    <w:rsid w:val="00595A48"/>
    <w:rsid w:val="005B57CC"/>
    <w:rsid w:val="005C0F9E"/>
    <w:rsid w:val="005C56A2"/>
    <w:rsid w:val="005C61A7"/>
    <w:rsid w:val="005D0544"/>
    <w:rsid w:val="005D1AA4"/>
    <w:rsid w:val="005D36C0"/>
    <w:rsid w:val="005D4556"/>
    <w:rsid w:val="005D63EB"/>
    <w:rsid w:val="005D7D62"/>
    <w:rsid w:val="005E283E"/>
    <w:rsid w:val="005F3B3B"/>
    <w:rsid w:val="0060396C"/>
    <w:rsid w:val="00604525"/>
    <w:rsid w:val="0061748E"/>
    <w:rsid w:val="00617B3B"/>
    <w:rsid w:val="00625AE7"/>
    <w:rsid w:val="006271C9"/>
    <w:rsid w:val="00650375"/>
    <w:rsid w:val="006533D8"/>
    <w:rsid w:val="00657DBB"/>
    <w:rsid w:val="006617E0"/>
    <w:rsid w:val="00662B62"/>
    <w:rsid w:val="00677CE9"/>
    <w:rsid w:val="00677E25"/>
    <w:rsid w:val="0068364F"/>
    <w:rsid w:val="00691DCB"/>
    <w:rsid w:val="0069279E"/>
    <w:rsid w:val="006941BD"/>
    <w:rsid w:val="00696680"/>
    <w:rsid w:val="006A11E1"/>
    <w:rsid w:val="006B29D7"/>
    <w:rsid w:val="006B4E20"/>
    <w:rsid w:val="006B5869"/>
    <w:rsid w:val="006B6638"/>
    <w:rsid w:val="006C0125"/>
    <w:rsid w:val="006D4FF5"/>
    <w:rsid w:val="006E6B61"/>
    <w:rsid w:val="00703E4D"/>
    <w:rsid w:val="00716890"/>
    <w:rsid w:val="00720B4C"/>
    <w:rsid w:val="007308BE"/>
    <w:rsid w:val="00731606"/>
    <w:rsid w:val="00732FD4"/>
    <w:rsid w:val="0074288A"/>
    <w:rsid w:val="00756065"/>
    <w:rsid w:val="00774F92"/>
    <w:rsid w:val="00782407"/>
    <w:rsid w:val="00791477"/>
    <w:rsid w:val="00793B93"/>
    <w:rsid w:val="007957E1"/>
    <w:rsid w:val="007A2F8E"/>
    <w:rsid w:val="007B06EF"/>
    <w:rsid w:val="007B4517"/>
    <w:rsid w:val="007C23D1"/>
    <w:rsid w:val="007C41B5"/>
    <w:rsid w:val="007D769E"/>
    <w:rsid w:val="007E0671"/>
    <w:rsid w:val="007E0848"/>
    <w:rsid w:val="007E3D1B"/>
    <w:rsid w:val="00803463"/>
    <w:rsid w:val="008161E9"/>
    <w:rsid w:val="008164BE"/>
    <w:rsid w:val="00831DC7"/>
    <w:rsid w:val="00831F74"/>
    <w:rsid w:val="00840124"/>
    <w:rsid w:val="00841CE4"/>
    <w:rsid w:val="0085167D"/>
    <w:rsid w:val="00854AA8"/>
    <w:rsid w:val="008625B1"/>
    <w:rsid w:val="0087372B"/>
    <w:rsid w:val="00873FB6"/>
    <w:rsid w:val="00876A74"/>
    <w:rsid w:val="00883129"/>
    <w:rsid w:val="00885839"/>
    <w:rsid w:val="00887193"/>
    <w:rsid w:val="0089465E"/>
    <w:rsid w:val="008967D6"/>
    <w:rsid w:val="008A3EA6"/>
    <w:rsid w:val="008A4F56"/>
    <w:rsid w:val="008A7855"/>
    <w:rsid w:val="008B7629"/>
    <w:rsid w:val="008C0EE7"/>
    <w:rsid w:val="008C7A82"/>
    <w:rsid w:val="008D1231"/>
    <w:rsid w:val="008D642B"/>
    <w:rsid w:val="008E4634"/>
    <w:rsid w:val="008E5C95"/>
    <w:rsid w:val="008E7608"/>
    <w:rsid w:val="008F3293"/>
    <w:rsid w:val="008F51E5"/>
    <w:rsid w:val="00900420"/>
    <w:rsid w:val="009073E0"/>
    <w:rsid w:val="00923B51"/>
    <w:rsid w:val="009244F5"/>
    <w:rsid w:val="00931268"/>
    <w:rsid w:val="00931370"/>
    <w:rsid w:val="0093468B"/>
    <w:rsid w:val="00942EDF"/>
    <w:rsid w:val="0094572B"/>
    <w:rsid w:val="009537EF"/>
    <w:rsid w:val="009671F6"/>
    <w:rsid w:val="009764DC"/>
    <w:rsid w:val="009821D8"/>
    <w:rsid w:val="00982237"/>
    <w:rsid w:val="00983620"/>
    <w:rsid w:val="00985FFB"/>
    <w:rsid w:val="009A2AC0"/>
    <w:rsid w:val="009A391F"/>
    <w:rsid w:val="009B05CB"/>
    <w:rsid w:val="009B06E2"/>
    <w:rsid w:val="009B53B6"/>
    <w:rsid w:val="009C317E"/>
    <w:rsid w:val="009C3774"/>
    <w:rsid w:val="009C4FAD"/>
    <w:rsid w:val="009C53C2"/>
    <w:rsid w:val="009C6080"/>
    <w:rsid w:val="009D3128"/>
    <w:rsid w:val="009F5339"/>
    <w:rsid w:val="009F568A"/>
    <w:rsid w:val="00A00CB9"/>
    <w:rsid w:val="00A16E1A"/>
    <w:rsid w:val="00A16FAB"/>
    <w:rsid w:val="00A24F10"/>
    <w:rsid w:val="00A30450"/>
    <w:rsid w:val="00A455F1"/>
    <w:rsid w:val="00A55495"/>
    <w:rsid w:val="00A616E8"/>
    <w:rsid w:val="00A734B6"/>
    <w:rsid w:val="00A91292"/>
    <w:rsid w:val="00A948E5"/>
    <w:rsid w:val="00A94C63"/>
    <w:rsid w:val="00A9748F"/>
    <w:rsid w:val="00AA3F1B"/>
    <w:rsid w:val="00AB2FF1"/>
    <w:rsid w:val="00AD6A87"/>
    <w:rsid w:val="00AE1F06"/>
    <w:rsid w:val="00AF0790"/>
    <w:rsid w:val="00AF4360"/>
    <w:rsid w:val="00AF700A"/>
    <w:rsid w:val="00B022A7"/>
    <w:rsid w:val="00B06A5B"/>
    <w:rsid w:val="00B13A28"/>
    <w:rsid w:val="00B209F8"/>
    <w:rsid w:val="00B3432B"/>
    <w:rsid w:val="00B44B60"/>
    <w:rsid w:val="00B506C7"/>
    <w:rsid w:val="00B6119E"/>
    <w:rsid w:val="00B75E0F"/>
    <w:rsid w:val="00B850EC"/>
    <w:rsid w:val="00B9710F"/>
    <w:rsid w:val="00BA4B1F"/>
    <w:rsid w:val="00BA6870"/>
    <w:rsid w:val="00BB4F46"/>
    <w:rsid w:val="00BC3DF0"/>
    <w:rsid w:val="00BC551C"/>
    <w:rsid w:val="00BD3D01"/>
    <w:rsid w:val="00BD4779"/>
    <w:rsid w:val="00BE654E"/>
    <w:rsid w:val="00BF0C72"/>
    <w:rsid w:val="00C2411F"/>
    <w:rsid w:val="00C30807"/>
    <w:rsid w:val="00C4259F"/>
    <w:rsid w:val="00C4677F"/>
    <w:rsid w:val="00C556E5"/>
    <w:rsid w:val="00C7790E"/>
    <w:rsid w:val="00C85DBA"/>
    <w:rsid w:val="00CA2027"/>
    <w:rsid w:val="00CD7C5D"/>
    <w:rsid w:val="00CF42E8"/>
    <w:rsid w:val="00D06D1C"/>
    <w:rsid w:val="00D2271C"/>
    <w:rsid w:val="00D25723"/>
    <w:rsid w:val="00D2592C"/>
    <w:rsid w:val="00D26105"/>
    <w:rsid w:val="00D2693E"/>
    <w:rsid w:val="00D32F17"/>
    <w:rsid w:val="00D44DA2"/>
    <w:rsid w:val="00D455AA"/>
    <w:rsid w:val="00D510D2"/>
    <w:rsid w:val="00D63F5E"/>
    <w:rsid w:val="00D65716"/>
    <w:rsid w:val="00D75F81"/>
    <w:rsid w:val="00D875C5"/>
    <w:rsid w:val="00DA0DC4"/>
    <w:rsid w:val="00DA7CE0"/>
    <w:rsid w:val="00DB296C"/>
    <w:rsid w:val="00DE60A3"/>
    <w:rsid w:val="00E11146"/>
    <w:rsid w:val="00E12A57"/>
    <w:rsid w:val="00E12F1A"/>
    <w:rsid w:val="00E13479"/>
    <w:rsid w:val="00E14079"/>
    <w:rsid w:val="00E14DA1"/>
    <w:rsid w:val="00E20286"/>
    <w:rsid w:val="00E218BC"/>
    <w:rsid w:val="00E24FF9"/>
    <w:rsid w:val="00E27262"/>
    <w:rsid w:val="00E30C45"/>
    <w:rsid w:val="00E40C86"/>
    <w:rsid w:val="00E533A8"/>
    <w:rsid w:val="00E5640C"/>
    <w:rsid w:val="00E5730B"/>
    <w:rsid w:val="00E65E8E"/>
    <w:rsid w:val="00E7307B"/>
    <w:rsid w:val="00E76302"/>
    <w:rsid w:val="00E76ACE"/>
    <w:rsid w:val="00E91B97"/>
    <w:rsid w:val="00EA0DBA"/>
    <w:rsid w:val="00EA3A09"/>
    <w:rsid w:val="00EB14EF"/>
    <w:rsid w:val="00EB465A"/>
    <w:rsid w:val="00EB554C"/>
    <w:rsid w:val="00EB61F8"/>
    <w:rsid w:val="00EB74A2"/>
    <w:rsid w:val="00EC1DDB"/>
    <w:rsid w:val="00ED2A59"/>
    <w:rsid w:val="00ED476B"/>
    <w:rsid w:val="00ED773F"/>
    <w:rsid w:val="00ED7B30"/>
    <w:rsid w:val="00EE1CA8"/>
    <w:rsid w:val="00EE2A44"/>
    <w:rsid w:val="00EF2260"/>
    <w:rsid w:val="00F004DF"/>
    <w:rsid w:val="00F12AFE"/>
    <w:rsid w:val="00F30166"/>
    <w:rsid w:val="00F37369"/>
    <w:rsid w:val="00F44A07"/>
    <w:rsid w:val="00F44D04"/>
    <w:rsid w:val="00F51EA4"/>
    <w:rsid w:val="00F52806"/>
    <w:rsid w:val="00F52994"/>
    <w:rsid w:val="00F560A1"/>
    <w:rsid w:val="00F62816"/>
    <w:rsid w:val="00F65B99"/>
    <w:rsid w:val="00F6693B"/>
    <w:rsid w:val="00F726D8"/>
    <w:rsid w:val="00F7679B"/>
    <w:rsid w:val="00F867AB"/>
    <w:rsid w:val="00F93107"/>
    <w:rsid w:val="00F9444C"/>
    <w:rsid w:val="00FA4BF8"/>
    <w:rsid w:val="00FA56FA"/>
    <w:rsid w:val="00FB2987"/>
    <w:rsid w:val="00FB7C38"/>
    <w:rsid w:val="00FC4816"/>
    <w:rsid w:val="00FE50E8"/>
    <w:rsid w:val="00FF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9539-0B6B-4312-B47E-2CDBAD9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93B9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3B93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4B04-91EC-4C31-9ED4-01A943C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</dc:creator>
  <cp:lastModifiedBy>Пользователь</cp:lastModifiedBy>
  <cp:revision>5</cp:revision>
  <cp:lastPrinted>2019-01-28T10:31:00Z</cp:lastPrinted>
  <dcterms:created xsi:type="dcterms:W3CDTF">2020-08-28T11:51:00Z</dcterms:created>
  <dcterms:modified xsi:type="dcterms:W3CDTF">2024-03-01T07:00:00Z</dcterms:modified>
</cp:coreProperties>
</file>